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D3AB8" w14:textId="72357B67" w:rsidR="00AC4FDB" w:rsidRPr="007A5A97" w:rsidRDefault="000171FE" w:rsidP="0093327B">
      <w:pPr>
        <w:rPr>
          <w:b/>
          <w:bCs/>
          <w:sz w:val="28"/>
          <w:szCs w:val="28"/>
        </w:rPr>
      </w:pPr>
      <w:r>
        <w:rPr>
          <w:b/>
          <w:bCs/>
          <w:sz w:val="28"/>
          <w:szCs w:val="28"/>
        </w:rPr>
        <w:t>Blue Jay Bistro</w:t>
      </w:r>
      <w:r w:rsidR="0093327B" w:rsidRPr="007A5A97">
        <w:rPr>
          <w:b/>
          <w:bCs/>
          <w:sz w:val="28"/>
          <w:szCs w:val="28"/>
        </w:rPr>
        <w:t xml:space="preserve"> Private Parties</w:t>
      </w:r>
      <w:r>
        <w:rPr>
          <w:b/>
          <w:bCs/>
          <w:sz w:val="28"/>
          <w:szCs w:val="28"/>
        </w:rPr>
        <w:t xml:space="preserve"> Bookings</w:t>
      </w:r>
    </w:p>
    <w:p w14:paraId="24A16242" w14:textId="77777777" w:rsidR="0093327B" w:rsidRDefault="0093327B" w:rsidP="0093327B"/>
    <w:p w14:paraId="173C8AEC" w14:textId="3293321B" w:rsidR="00AC4FDB" w:rsidRPr="000171FE" w:rsidRDefault="00252EAE" w:rsidP="0093327B">
      <w:pPr>
        <w:rPr>
          <w:b/>
          <w:bCs/>
        </w:rPr>
      </w:pPr>
      <w:r>
        <w:rPr>
          <w:b/>
          <w:bCs/>
        </w:rPr>
        <w:t xml:space="preserve">Event </w:t>
      </w:r>
      <w:r w:rsidR="001A42DE" w:rsidRPr="000171FE">
        <w:rPr>
          <w:b/>
          <w:bCs/>
        </w:rPr>
        <w:t>Spaces</w:t>
      </w:r>
      <w:r w:rsidR="00CA63BF">
        <w:rPr>
          <w:b/>
          <w:bCs/>
        </w:rPr>
        <w:t xml:space="preserve"> &amp; Types</w:t>
      </w:r>
      <w:r w:rsidR="001A42DE" w:rsidRPr="000171FE">
        <w:rPr>
          <w:b/>
          <w:bCs/>
        </w:rPr>
        <w:t>:</w:t>
      </w:r>
    </w:p>
    <w:p w14:paraId="11B0344B" w14:textId="6ECC29DC" w:rsidR="00166EB1" w:rsidRPr="00987995" w:rsidRDefault="00CA63BF" w:rsidP="0093327B">
      <w:r>
        <w:t>The two main spaces available to host fun</w:t>
      </w:r>
      <w:r w:rsidR="00AD6E05">
        <w:t>ctions are the Perch and the Nest</w:t>
      </w:r>
      <w:r w:rsidR="00D37F59">
        <w:t>:</w:t>
      </w:r>
    </w:p>
    <w:p w14:paraId="470F252E" w14:textId="77777777" w:rsidR="00166EB1" w:rsidRDefault="00166EB1" w:rsidP="0093327B">
      <w:pPr>
        <w:rPr>
          <w:u w:val="single"/>
        </w:rPr>
      </w:pPr>
    </w:p>
    <w:p w14:paraId="385F13A0" w14:textId="69D154B2" w:rsidR="001A42DE" w:rsidRDefault="000171FE" w:rsidP="0093327B">
      <w:r>
        <w:rPr>
          <w:u w:val="single"/>
        </w:rPr>
        <w:t>Perch (p</w:t>
      </w:r>
      <w:r w:rsidR="00C61515" w:rsidRPr="000171FE">
        <w:rPr>
          <w:u w:val="single"/>
        </w:rPr>
        <w:t>atio</w:t>
      </w:r>
      <w:r>
        <w:rPr>
          <w:u w:val="single"/>
        </w:rPr>
        <w:t>)</w:t>
      </w:r>
      <w:r w:rsidR="002933C5">
        <w:t xml:space="preserve"> – Covered outdoor space with </w:t>
      </w:r>
      <w:r w:rsidR="00D90578">
        <w:t xml:space="preserve">big fans and firepit. </w:t>
      </w:r>
      <w:r w:rsidR="00792BDD">
        <w:t>S</w:t>
      </w:r>
      <w:r w:rsidR="00D90578">
        <w:t xml:space="preserve">eating for </w:t>
      </w:r>
      <w:r w:rsidR="00D138A5">
        <w:t xml:space="preserve">up to </w:t>
      </w:r>
      <w:r w:rsidR="00551CD1">
        <w:t>40</w:t>
      </w:r>
      <w:r w:rsidR="00792BDD">
        <w:t xml:space="preserve"> people</w:t>
      </w:r>
      <w:r w:rsidR="00667AFF">
        <w:t>.</w:t>
      </w:r>
      <w:r w:rsidR="00792BDD">
        <w:t xml:space="preserve"> Not a </w:t>
      </w:r>
      <w:r w:rsidR="00C76082">
        <w:t xml:space="preserve">private </w:t>
      </w:r>
      <w:proofErr w:type="gramStart"/>
      <w:r w:rsidR="00C76082">
        <w:t>space, but</w:t>
      </w:r>
      <w:proofErr w:type="gramEnd"/>
      <w:r w:rsidR="00C76082">
        <w:t xml:space="preserve"> can be </w:t>
      </w:r>
      <w:r w:rsidR="00AC6BDB">
        <w:t xml:space="preserve">limited to </w:t>
      </w:r>
      <w:r w:rsidR="00A04FBC">
        <w:t>seating for party guests only.</w:t>
      </w:r>
      <w:r w:rsidR="00F67B25">
        <w:t xml:space="preserve"> </w:t>
      </w:r>
      <w:r w:rsidR="0097038A">
        <w:t xml:space="preserve">There </w:t>
      </w:r>
      <w:proofErr w:type="gramStart"/>
      <w:r w:rsidR="0097038A">
        <w:t>is</w:t>
      </w:r>
      <w:proofErr w:type="gramEnd"/>
      <w:r w:rsidR="0097038A">
        <w:t xml:space="preserve"> l</w:t>
      </w:r>
      <w:r w:rsidR="00F67B25">
        <w:t xml:space="preserve">imited AV resources available in this </w:t>
      </w:r>
      <w:r w:rsidR="0097038A">
        <w:t xml:space="preserve">area, however there is space and power available to </w:t>
      </w:r>
      <w:r w:rsidR="00C209B1">
        <w:t>accommodate host provided music/AV.</w:t>
      </w:r>
    </w:p>
    <w:p w14:paraId="1558BE35" w14:textId="77777777" w:rsidR="000171FE" w:rsidRDefault="000171FE" w:rsidP="0093327B">
      <w:pPr>
        <w:rPr>
          <w:u w:val="single"/>
        </w:rPr>
      </w:pPr>
    </w:p>
    <w:p w14:paraId="6885F5CF" w14:textId="3CDDEAC6" w:rsidR="00095F78" w:rsidRDefault="00095F78" w:rsidP="0093327B">
      <w:r w:rsidRPr="000171FE">
        <w:rPr>
          <w:u w:val="single"/>
        </w:rPr>
        <w:t>Nest (lounge)</w:t>
      </w:r>
      <w:r>
        <w:t xml:space="preserve"> </w:t>
      </w:r>
      <w:r w:rsidR="00184D95">
        <w:t>–</w:t>
      </w:r>
      <w:r>
        <w:t xml:space="preserve"> </w:t>
      </w:r>
      <w:r w:rsidR="00184D95">
        <w:t>Indoor, private event space</w:t>
      </w:r>
      <w:r w:rsidR="0060282A">
        <w:t xml:space="preserve"> with</w:t>
      </w:r>
      <w:r w:rsidR="00184D95">
        <w:t xml:space="preserve"> </w:t>
      </w:r>
      <w:r w:rsidR="0060282A">
        <w:t>AV capabilities</w:t>
      </w:r>
      <w:r w:rsidR="00C209B1">
        <w:t xml:space="preserve"> (screen/projector/audio/microphone</w:t>
      </w:r>
      <w:r w:rsidR="0060282A">
        <w:t>.</w:t>
      </w:r>
      <w:r w:rsidR="003823CA">
        <w:t>)</w:t>
      </w:r>
      <w:r w:rsidR="0060282A">
        <w:t xml:space="preserve"> </w:t>
      </w:r>
      <w:r w:rsidR="00F427A2">
        <w:t>In room bar with s</w:t>
      </w:r>
      <w:r w:rsidR="00667AFF">
        <w:t>eating for up to 40 people.</w:t>
      </w:r>
    </w:p>
    <w:p w14:paraId="2E76D8F0" w14:textId="77777777" w:rsidR="00E07BEE" w:rsidRDefault="00E07BEE" w:rsidP="0093327B"/>
    <w:p w14:paraId="189F7A6B" w14:textId="76255817" w:rsidR="00D37F59" w:rsidRDefault="00D37F59" w:rsidP="0093327B">
      <w:r>
        <w:t>The</w:t>
      </w:r>
      <w:r>
        <w:t>se spaces</w:t>
      </w:r>
      <w:r>
        <w:t xml:space="preserve"> are </w:t>
      </w:r>
      <w:r w:rsidR="00FF5496">
        <w:t xml:space="preserve">well equipped to accommodate a variety of </w:t>
      </w:r>
      <w:r>
        <w:t>functions</w:t>
      </w:r>
      <w:r w:rsidR="00FC64FC">
        <w:t xml:space="preserve"> ranging from business meetings/meals</w:t>
      </w:r>
      <w:r w:rsidR="00215A3C">
        <w:t xml:space="preserve"> to </w:t>
      </w:r>
      <w:r w:rsidR="00421F78">
        <w:t>cocktail receptions,</w:t>
      </w:r>
      <w:r w:rsidR="00215A3C">
        <w:t xml:space="preserve"> or</w:t>
      </w:r>
      <w:r w:rsidR="00421F78">
        <w:t xml:space="preserve"> dinner parties</w:t>
      </w:r>
      <w:r w:rsidR="00E532DF">
        <w:t xml:space="preserve"> (birthdays/holiday parties/</w:t>
      </w:r>
      <w:r w:rsidR="0033752C">
        <w:t>rehearsal</w:t>
      </w:r>
      <w:r w:rsidR="00215A3C">
        <w:t>s/etc.)</w:t>
      </w:r>
      <w:r w:rsidR="00705938">
        <w:t xml:space="preserve"> </w:t>
      </w:r>
    </w:p>
    <w:p w14:paraId="5840DC7E" w14:textId="77777777" w:rsidR="00B07A7A" w:rsidRDefault="00B07A7A" w:rsidP="0093327B"/>
    <w:p w14:paraId="3042BD0D" w14:textId="77777777" w:rsidR="008354E5" w:rsidRDefault="008354E5" w:rsidP="0093327B"/>
    <w:p w14:paraId="6A475BF3" w14:textId="77777777" w:rsidR="00807976" w:rsidRDefault="00807976" w:rsidP="000171FE">
      <w:pPr>
        <w:rPr>
          <w:b/>
          <w:bCs/>
        </w:rPr>
      </w:pPr>
      <w:r>
        <w:rPr>
          <w:b/>
          <w:bCs/>
        </w:rPr>
        <w:t xml:space="preserve">Available </w:t>
      </w:r>
      <w:r w:rsidR="00F6695C">
        <w:rPr>
          <w:b/>
          <w:bCs/>
        </w:rPr>
        <w:t>Event Times</w:t>
      </w:r>
    </w:p>
    <w:p w14:paraId="704E20E7" w14:textId="042A9874" w:rsidR="00807976" w:rsidRDefault="002A1600" w:rsidP="000171FE">
      <w:r>
        <w:t xml:space="preserve">Tuesday </w:t>
      </w:r>
      <w:r w:rsidR="003717A8">
        <w:t xml:space="preserve">– Saturday </w:t>
      </w:r>
      <w:r w:rsidR="002A4AAB">
        <w:t xml:space="preserve">Morning </w:t>
      </w:r>
      <w:r w:rsidR="00C517FA">
        <w:t>Meetings/</w:t>
      </w:r>
      <w:r w:rsidR="003717A8">
        <w:t>Lunch</w:t>
      </w:r>
      <w:r w:rsidR="00E7579C">
        <w:t>/Receptions: 1</w:t>
      </w:r>
      <w:r w:rsidR="00365C9C">
        <w:t>0</w:t>
      </w:r>
      <w:r w:rsidR="00E7579C">
        <w:t xml:space="preserve"> – </w:t>
      </w:r>
      <w:r w:rsidR="005E4BF3">
        <w:t>5</w:t>
      </w:r>
      <w:r w:rsidR="00E7579C">
        <w:t>pm</w:t>
      </w:r>
    </w:p>
    <w:p w14:paraId="4C73250C" w14:textId="30BC00D3" w:rsidR="00EA74B1" w:rsidRDefault="00EA74B1" w:rsidP="000171FE">
      <w:r>
        <w:t xml:space="preserve">Wednesday </w:t>
      </w:r>
      <w:r w:rsidR="005E4BF3">
        <w:t xml:space="preserve">– Saturday Dinner/Receptions: </w:t>
      </w:r>
      <w:r w:rsidR="00BB4AF4">
        <w:t>5 – 9/10pm</w:t>
      </w:r>
    </w:p>
    <w:p w14:paraId="4616F076" w14:textId="2B05062C" w:rsidR="00807976" w:rsidRDefault="0039402F" w:rsidP="000171FE">
      <w:r>
        <w:t xml:space="preserve">Tuesday Evening Events </w:t>
      </w:r>
      <w:r w:rsidR="00CA19C3">
        <w:t>scheduled as warranted</w:t>
      </w:r>
    </w:p>
    <w:p w14:paraId="05D569FA" w14:textId="77777777" w:rsidR="00807976" w:rsidRDefault="00807976" w:rsidP="000171FE"/>
    <w:p w14:paraId="036B4DC7" w14:textId="77777777" w:rsidR="000B0B9B" w:rsidRDefault="000B0B9B" w:rsidP="000171FE"/>
    <w:p w14:paraId="4DDE3C22" w14:textId="7913C0B9" w:rsidR="000171FE" w:rsidRPr="000171FE" w:rsidRDefault="000171FE" w:rsidP="000171FE">
      <w:pPr>
        <w:rPr>
          <w:b/>
          <w:bCs/>
        </w:rPr>
      </w:pPr>
      <w:r>
        <w:rPr>
          <w:b/>
          <w:bCs/>
        </w:rPr>
        <w:t>Event Siz</w:t>
      </w:r>
      <w:r w:rsidR="00BF0871">
        <w:rPr>
          <w:b/>
          <w:bCs/>
        </w:rPr>
        <w:t>es</w:t>
      </w:r>
      <w:r w:rsidR="00B07A7A">
        <w:rPr>
          <w:b/>
          <w:bCs/>
        </w:rPr>
        <w:t xml:space="preserve"> and Menu Options</w:t>
      </w:r>
      <w:r w:rsidRPr="000171FE">
        <w:rPr>
          <w:b/>
          <w:bCs/>
        </w:rPr>
        <w:t>:</w:t>
      </w:r>
    </w:p>
    <w:p w14:paraId="5DE10E51" w14:textId="7CAD26D7" w:rsidR="00391EEB" w:rsidRDefault="0093327B" w:rsidP="0093327B">
      <w:r w:rsidRPr="0093327B">
        <w:t xml:space="preserve">For events with </w:t>
      </w:r>
      <w:r w:rsidR="00391EEB">
        <w:t>up to 15 people</w:t>
      </w:r>
    </w:p>
    <w:p w14:paraId="43B18397" w14:textId="0A465F6B" w:rsidR="00391EEB" w:rsidRDefault="00391EEB" w:rsidP="00391EEB">
      <w:pPr>
        <w:pStyle w:val="ListParagraph"/>
        <w:numPr>
          <w:ilvl w:val="0"/>
          <w:numId w:val="2"/>
        </w:numPr>
      </w:pPr>
      <w:r>
        <w:t>Offer full a la carte service or any other menu options below</w:t>
      </w:r>
    </w:p>
    <w:p w14:paraId="7C381607" w14:textId="77777777" w:rsidR="00391EEB" w:rsidRDefault="00391EEB" w:rsidP="0093327B"/>
    <w:p w14:paraId="00CE2C5D" w14:textId="4783E94E" w:rsidR="00D17720" w:rsidRDefault="00391EEB" w:rsidP="0093327B">
      <w:r>
        <w:t xml:space="preserve">For events </w:t>
      </w:r>
      <w:r w:rsidR="0093327B" w:rsidRPr="0093327B">
        <w:t>1</w:t>
      </w:r>
      <w:r w:rsidR="00D17720">
        <w:t>6</w:t>
      </w:r>
      <w:r w:rsidR="0093327B" w:rsidRPr="0093327B">
        <w:t xml:space="preserve"> </w:t>
      </w:r>
      <w:r w:rsidR="0026703B">
        <w:t>to</w:t>
      </w:r>
      <w:r w:rsidR="00722167">
        <w:t xml:space="preserve"> </w:t>
      </w:r>
      <w:r w:rsidR="00D17720">
        <w:t>29</w:t>
      </w:r>
      <w:r w:rsidR="00722167">
        <w:t xml:space="preserve"> people</w:t>
      </w:r>
    </w:p>
    <w:p w14:paraId="008B356F" w14:textId="32AB5113" w:rsidR="00391EEB" w:rsidRDefault="00D17720" w:rsidP="00D17720">
      <w:pPr>
        <w:pStyle w:val="ListParagraph"/>
        <w:numPr>
          <w:ilvl w:val="0"/>
          <w:numId w:val="1"/>
        </w:numPr>
      </w:pPr>
      <w:r>
        <w:t>Offer a</w:t>
      </w:r>
      <w:r w:rsidR="00C36A04">
        <w:t xml:space="preserve"> limited</w:t>
      </w:r>
      <w:r w:rsidR="00391EEB">
        <w:t xml:space="preserve"> choice menu with up to 3 entrée selections</w:t>
      </w:r>
      <w:r w:rsidR="00DF0144">
        <w:t>.</w:t>
      </w:r>
    </w:p>
    <w:p w14:paraId="49B8079D" w14:textId="382841C2" w:rsidR="00E07BEE" w:rsidRDefault="00391EEB" w:rsidP="00C4502C">
      <w:pPr>
        <w:pStyle w:val="ListParagraph"/>
        <w:numPr>
          <w:ilvl w:val="0"/>
          <w:numId w:val="1"/>
        </w:numPr>
      </w:pPr>
      <w:r>
        <w:t>Final counts</w:t>
      </w:r>
      <w:r w:rsidR="00974872">
        <w:t xml:space="preserve">/dinner selections are </w:t>
      </w:r>
      <w:r>
        <w:t xml:space="preserve">due with the </w:t>
      </w:r>
      <w:r w:rsidR="007A5A97">
        <w:t>guaranteed</w:t>
      </w:r>
      <w:r>
        <w:t xml:space="preserve"> number 4 Days prior to the event</w:t>
      </w:r>
      <w:r w:rsidRPr="0093327B">
        <w:t>.</w:t>
      </w:r>
    </w:p>
    <w:p w14:paraId="26E235E2" w14:textId="16AF9A64" w:rsidR="00E92C3C" w:rsidRDefault="00E92C3C" w:rsidP="00D17720">
      <w:pPr>
        <w:pStyle w:val="ListParagraph"/>
        <w:numPr>
          <w:ilvl w:val="0"/>
          <w:numId w:val="1"/>
        </w:numPr>
      </w:pPr>
      <w:r>
        <w:t>Bar offerings will be predetermine</w:t>
      </w:r>
      <w:r w:rsidR="007A5A97">
        <w:t>d</w:t>
      </w:r>
      <w:r>
        <w:t>: spirits (basic cocktails), wine and beer.</w:t>
      </w:r>
    </w:p>
    <w:p w14:paraId="6C832425" w14:textId="77777777" w:rsidR="00391EEB" w:rsidRDefault="00391EEB" w:rsidP="00391EEB">
      <w:pPr>
        <w:ind w:left="360"/>
      </w:pPr>
    </w:p>
    <w:p w14:paraId="2BE95421" w14:textId="77777777" w:rsidR="00391EEB" w:rsidRDefault="00C36A04" w:rsidP="00391EEB">
      <w:r>
        <w:t xml:space="preserve">For </w:t>
      </w:r>
      <w:r w:rsidR="0026703B">
        <w:t xml:space="preserve">events </w:t>
      </w:r>
      <w:r w:rsidR="00391EEB">
        <w:t>3</w:t>
      </w:r>
      <w:r w:rsidR="0026703B">
        <w:t>0 to 40 people</w:t>
      </w:r>
    </w:p>
    <w:p w14:paraId="35145A7C" w14:textId="0D66DE86" w:rsidR="00E92C3C" w:rsidRDefault="00E92C3C" w:rsidP="00391EEB">
      <w:pPr>
        <w:pStyle w:val="ListParagraph"/>
        <w:numPr>
          <w:ilvl w:val="0"/>
          <w:numId w:val="1"/>
        </w:numPr>
      </w:pPr>
      <w:r>
        <w:t>Offer</w:t>
      </w:r>
      <w:r w:rsidR="0026703B">
        <w:t xml:space="preserve"> a set menu</w:t>
      </w:r>
      <w:r>
        <w:t xml:space="preserve"> or a buffet style menu</w:t>
      </w:r>
    </w:p>
    <w:p w14:paraId="5386B37B" w14:textId="06605617" w:rsidR="00E92C3C" w:rsidRDefault="00E92C3C" w:rsidP="00E92C3C">
      <w:pPr>
        <w:pStyle w:val="ListParagraph"/>
        <w:numPr>
          <w:ilvl w:val="0"/>
          <w:numId w:val="1"/>
        </w:numPr>
      </w:pPr>
      <w:r>
        <w:t>Final guarantee number 4 Days prior to the event</w:t>
      </w:r>
      <w:r w:rsidRPr="0093327B">
        <w:t>.</w:t>
      </w:r>
    </w:p>
    <w:p w14:paraId="0EFAFB05" w14:textId="22B987C0" w:rsidR="00E92C3C" w:rsidRDefault="00E92C3C" w:rsidP="00E92C3C">
      <w:pPr>
        <w:pStyle w:val="ListParagraph"/>
        <w:numPr>
          <w:ilvl w:val="0"/>
          <w:numId w:val="1"/>
        </w:numPr>
      </w:pPr>
      <w:r>
        <w:t>Bar offerings will be predetermined: spirits level (w/basic cocktails), wine and beer.</w:t>
      </w:r>
    </w:p>
    <w:p w14:paraId="76B42028" w14:textId="77777777" w:rsidR="00E92C3C" w:rsidRDefault="00E92C3C" w:rsidP="00E92C3C"/>
    <w:p w14:paraId="650A7173" w14:textId="5654A966" w:rsidR="00E92C3C" w:rsidRDefault="00E92C3C" w:rsidP="00E92C3C">
      <w:r>
        <w:t xml:space="preserve">For </w:t>
      </w:r>
      <w:r w:rsidR="00BE3459">
        <w:t>e</w:t>
      </w:r>
      <w:r>
        <w:t>vents of more tha</w:t>
      </w:r>
      <w:r w:rsidR="00D50131">
        <w:t>n</w:t>
      </w:r>
      <w:r>
        <w:t xml:space="preserve"> 40</w:t>
      </w:r>
      <w:r w:rsidR="00D50131">
        <w:t xml:space="preserve"> </w:t>
      </w:r>
      <w:r w:rsidR="00B53F60">
        <w:t xml:space="preserve">and up to </w:t>
      </w:r>
      <w:r w:rsidR="00C65EBD">
        <w:t xml:space="preserve">75 people </w:t>
      </w:r>
      <w:r w:rsidR="001B638A">
        <w:t>(</w:t>
      </w:r>
      <w:r w:rsidR="00C65EBD">
        <w:t xml:space="preserve">would </w:t>
      </w:r>
      <w:r w:rsidR="001B638A">
        <w:t xml:space="preserve">need to </w:t>
      </w:r>
      <w:r w:rsidR="00B07A7A">
        <w:t>spread between the patio and lounge)</w:t>
      </w:r>
    </w:p>
    <w:p w14:paraId="76436A13" w14:textId="14D72CF3" w:rsidR="0093327B" w:rsidRDefault="00E92C3C" w:rsidP="00E92C3C">
      <w:pPr>
        <w:pStyle w:val="ListParagraph"/>
        <w:numPr>
          <w:ilvl w:val="0"/>
          <w:numId w:val="1"/>
        </w:numPr>
      </w:pPr>
      <w:r>
        <w:t>O</w:t>
      </w:r>
      <w:r w:rsidR="00812283">
        <w:t xml:space="preserve">ffer </w:t>
      </w:r>
      <w:r w:rsidR="00BE3459">
        <w:t>cocktail-style</w:t>
      </w:r>
      <w:r w:rsidR="00812283">
        <w:t xml:space="preserve"> parties, with heavy hors d’oeuvres</w:t>
      </w:r>
      <w:r>
        <w:t xml:space="preserve"> or buffet style options</w:t>
      </w:r>
      <w:r w:rsidR="00812283">
        <w:t>.</w:t>
      </w:r>
    </w:p>
    <w:p w14:paraId="40A0EF5D" w14:textId="77777777" w:rsidR="00D50131" w:rsidRDefault="00D50131" w:rsidP="00D50131">
      <w:pPr>
        <w:pStyle w:val="ListParagraph"/>
        <w:numPr>
          <w:ilvl w:val="0"/>
          <w:numId w:val="1"/>
        </w:numPr>
      </w:pPr>
      <w:r>
        <w:t>Final guarantee number 4 Days prior to the event</w:t>
      </w:r>
      <w:r w:rsidRPr="0093327B">
        <w:t>.</w:t>
      </w:r>
    </w:p>
    <w:p w14:paraId="13C7CD98" w14:textId="00CEC22D" w:rsidR="00D50131" w:rsidRPr="0093327B" w:rsidRDefault="00D50131" w:rsidP="00D50131">
      <w:pPr>
        <w:pStyle w:val="ListParagraph"/>
        <w:numPr>
          <w:ilvl w:val="0"/>
          <w:numId w:val="1"/>
        </w:numPr>
      </w:pPr>
      <w:r>
        <w:t>Bar offerings will be predetermined: spirits level (w/basic cocktails), wine and beer.</w:t>
      </w:r>
    </w:p>
    <w:p w14:paraId="13495B08" w14:textId="2D87917E" w:rsidR="0093327B" w:rsidRDefault="0093327B" w:rsidP="0093327B"/>
    <w:p w14:paraId="7BD76E70" w14:textId="77777777" w:rsidR="00B07A7A" w:rsidRDefault="00B07A7A" w:rsidP="0093327B"/>
    <w:p w14:paraId="3A7F28FD" w14:textId="6E30E9A1" w:rsidR="00B07A7A" w:rsidRPr="00B07A7A" w:rsidRDefault="00B07A7A" w:rsidP="0093327B">
      <w:pPr>
        <w:rPr>
          <w:b/>
          <w:bCs/>
        </w:rPr>
      </w:pPr>
      <w:r>
        <w:rPr>
          <w:b/>
          <w:bCs/>
        </w:rPr>
        <w:t xml:space="preserve">Pricing and </w:t>
      </w:r>
      <w:r w:rsidR="00BF5A1B">
        <w:rPr>
          <w:b/>
          <w:bCs/>
        </w:rPr>
        <w:t>Minimums</w:t>
      </w:r>
      <w:r w:rsidRPr="000171FE">
        <w:rPr>
          <w:b/>
          <w:bCs/>
        </w:rPr>
        <w:t>:</w:t>
      </w:r>
    </w:p>
    <w:p w14:paraId="4BE4F5AC" w14:textId="70DB903E" w:rsidR="00820695" w:rsidRDefault="00820695" w:rsidP="00820695">
      <w:r>
        <w:t>The price per person will range based on the menu</w:t>
      </w:r>
      <w:r w:rsidR="00231F3F">
        <w:t>. Lunch will typically fall in the</w:t>
      </w:r>
      <w:r>
        <w:t xml:space="preserve"> $35-$50 </w:t>
      </w:r>
      <w:r w:rsidR="00231F3F">
        <w:t>per person range, while dinner</w:t>
      </w:r>
      <w:r w:rsidR="003A1D39">
        <w:t>s will typically range from</w:t>
      </w:r>
      <w:r>
        <w:t xml:space="preserve"> $70-$85. For lunch, the basic options might include a soup and salad with </w:t>
      </w:r>
      <w:proofErr w:type="gramStart"/>
      <w:r>
        <w:t>protein;</w:t>
      </w:r>
      <w:proofErr w:type="gramEnd"/>
      <w:r>
        <w:t xml:space="preserve"> or a basic house salad and light entrée. Lunch service will include a first course, entrée and assorted warm cookies. For dinner, the basic options might include a soup or salad along with a beef, chicken and fish entree. Dinner will include first course, entrée, dessert, and coffee service.</w:t>
      </w:r>
      <w:r w:rsidR="003A1D39">
        <w:t xml:space="preserve"> </w:t>
      </w:r>
      <w:r w:rsidR="00374E97">
        <w:t>The above offerings are just a sample, and p</w:t>
      </w:r>
      <w:r w:rsidR="003A1D39">
        <w:t xml:space="preserve">ricing is subject to change based </w:t>
      </w:r>
      <w:proofErr w:type="gramStart"/>
      <w:r w:rsidR="003A1D39">
        <w:t>of</w:t>
      </w:r>
      <w:proofErr w:type="gramEnd"/>
      <w:r w:rsidR="003A1D39">
        <w:t xml:space="preserve"> </w:t>
      </w:r>
      <w:r w:rsidR="00374E97">
        <w:t>cost of goods and menu selections.</w:t>
      </w:r>
    </w:p>
    <w:p w14:paraId="646AE07D" w14:textId="77777777" w:rsidR="00374E97" w:rsidRDefault="00374E97"/>
    <w:p w14:paraId="6DE849B3" w14:textId="77777777" w:rsidR="00374E97" w:rsidRDefault="00E71E46" w:rsidP="00374E97">
      <w:r>
        <w:t>W</w:t>
      </w:r>
      <w:r w:rsidR="0093327B" w:rsidRPr="0093327B">
        <w:t>e require a F&amp;B Minimum of $1000 on Wednesday/Thursday and $1500 on Friday/Saturday</w:t>
      </w:r>
      <w:r w:rsidR="00BF5A1B">
        <w:t xml:space="preserve"> for the dinner period</w:t>
      </w:r>
      <w:r w:rsidR="0093327B" w:rsidRPr="0093327B">
        <w:t xml:space="preserve">. </w:t>
      </w:r>
      <w:r w:rsidR="00BF5A1B">
        <w:t xml:space="preserve">For </w:t>
      </w:r>
      <w:r w:rsidR="00543B1F">
        <w:t>the</w:t>
      </w:r>
      <w:r w:rsidR="00BF5A1B">
        <w:t xml:space="preserve"> lunch</w:t>
      </w:r>
      <w:r w:rsidR="00543B1F">
        <w:t xml:space="preserve"> period,</w:t>
      </w:r>
      <w:r w:rsidR="00BF5A1B">
        <w:t xml:space="preserve"> the </w:t>
      </w:r>
      <w:r w:rsidR="00622EA3">
        <w:t xml:space="preserve">minimum would be </w:t>
      </w:r>
      <w:r w:rsidR="0009268C">
        <w:t>$500</w:t>
      </w:r>
      <w:r w:rsidR="00E73306">
        <w:t xml:space="preserve">. </w:t>
      </w:r>
      <w:r w:rsidR="00374E97">
        <w:t>For events that do not include a meal period, there would be a Room Fee of $250 for set up and usage. Food and Beverage charges would be additional and based on selection and consumption. We do not allow outside food and beverage to be brought in without prior approval (for items like specialty cakes.)</w:t>
      </w:r>
    </w:p>
    <w:p w14:paraId="1A880B32" w14:textId="77777777" w:rsidR="00C00702" w:rsidRDefault="00C00702"/>
    <w:p w14:paraId="7826873D" w14:textId="47BEBB42" w:rsidR="00F723AE" w:rsidRDefault="00C00702">
      <w:r>
        <w:t xml:space="preserve">A </w:t>
      </w:r>
      <w:r w:rsidR="0093327B" w:rsidRPr="0093327B">
        <w:t xml:space="preserve">credit card </w:t>
      </w:r>
      <w:r>
        <w:t xml:space="preserve">is needed </w:t>
      </w:r>
      <w:r w:rsidR="0093327B" w:rsidRPr="0093327B">
        <w:t>to secure the reservation</w:t>
      </w:r>
      <w:r w:rsidR="00EF6BA7">
        <w:t>/booking</w:t>
      </w:r>
      <w:r>
        <w:t>.</w:t>
      </w:r>
      <w:r w:rsidR="00374E97">
        <w:t xml:space="preserve"> </w:t>
      </w:r>
      <w:r>
        <w:t>N</w:t>
      </w:r>
      <w:r w:rsidR="0093327B" w:rsidRPr="0093327B">
        <w:t xml:space="preserve">othing </w:t>
      </w:r>
      <w:r>
        <w:t>will</w:t>
      </w:r>
      <w:r w:rsidR="0093327B" w:rsidRPr="0093327B">
        <w:t xml:space="preserve"> be charged as a deposit</w:t>
      </w:r>
      <w:r>
        <w:t xml:space="preserve"> upon </w:t>
      </w:r>
      <w:r w:rsidR="00EF6BA7">
        <w:t>confirming the reservation</w:t>
      </w:r>
      <w:r w:rsidR="00374E97">
        <w:t xml:space="preserve">. </w:t>
      </w:r>
      <w:r w:rsidR="00EF6BA7">
        <w:t>However, s</w:t>
      </w:r>
      <w:r w:rsidR="0093327B" w:rsidRPr="0093327B">
        <w:t xml:space="preserve">hould you need to cancel </w:t>
      </w:r>
      <w:r w:rsidR="00374E97">
        <w:t>within</w:t>
      </w:r>
      <w:r w:rsidR="0093327B" w:rsidRPr="0093327B">
        <w:t xml:space="preserve"> 2 weeks of the event, there </w:t>
      </w:r>
      <w:r w:rsidR="00374E97">
        <w:t xml:space="preserve">will </w:t>
      </w:r>
      <w:r w:rsidR="0093327B" w:rsidRPr="0093327B">
        <w:t>be a cancellation fee of 25</w:t>
      </w:r>
      <w:r w:rsidR="00C1679D">
        <w:t>-75</w:t>
      </w:r>
      <w:r w:rsidR="0093327B" w:rsidRPr="0093327B">
        <w:t>% of the F&amp;B Minimum</w:t>
      </w:r>
      <w:r w:rsidR="001A08E7">
        <w:t>. The charge is</w:t>
      </w:r>
      <w:r w:rsidR="00C1679D">
        <w:t xml:space="preserve"> depend</w:t>
      </w:r>
      <w:r w:rsidR="001A08E7">
        <w:t>ent</w:t>
      </w:r>
      <w:r w:rsidR="00C1679D">
        <w:t xml:space="preserve"> upon how close to the event date the cancellation occurs</w:t>
      </w:r>
      <w:r w:rsidR="001A08E7">
        <w:t>, and whether a replacement</w:t>
      </w:r>
      <w:r w:rsidR="0004528F">
        <w:t xml:space="preserve"> event can be booked.</w:t>
      </w:r>
    </w:p>
    <w:p w14:paraId="05C1E7F7" w14:textId="77777777" w:rsidR="00E71E46" w:rsidRDefault="00E71E46"/>
    <w:p w14:paraId="4BA5C70D" w14:textId="77777777" w:rsidR="00031633" w:rsidRDefault="00031633"/>
    <w:p w14:paraId="075EFF19" w14:textId="0B8AFB86" w:rsidR="00031633" w:rsidRDefault="00031633"/>
    <w:p w14:paraId="54DBE419" w14:textId="77777777" w:rsidR="00F87646" w:rsidRDefault="00F87646"/>
    <w:sectPr w:rsidR="00F87646" w:rsidSect="00AC3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A0D4C"/>
    <w:multiLevelType w:val="hybridMultilevel"/>
    <w:tmpl w:val="9864BCE0"/>
    <w:lvl w:ilvl="0" w:tplc="0D38949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86744"/>
    <w:multiLevelType w:val="hybridMultilevel"/>
    <w:tmpl w:val="AF9A2E4C"/>
    <w:lvl w:ilvl="0" w:tplc="A6908108">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267813">
    <w:abstractNumId w:val="1"/>
  </w:num>
  <w:num w:numId="2" w16cid:durableId="65387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7B"/>
    <w:rsid w:val="00006A5D"/>
    <w:rsid w:val="000171FE"/>
    <w:rsid w:val="00031633"/>
    <w:rsid w:val="0004528F"/>
    <w:rsid w:val="0009268C"/>
    <w:rsid w:val="00095F78"/>
    <w:rsid w:val="000B0B9B"/>
    <w:rsid w:val="00146AC1"/>
    <w:rsid w:val="00166EB1"/>
    <w:rsid w:val="00177999"/>
    <w:rsid w:val="00184D95"/>
    <w:rsid w:val="001A08E7"/>
    <w:rsid w:val="001A42DE"/>
    <w:rsid w:val="001B638A"/>
    <w:rsid w:val="00206C05"/>
    <w:rsid w:val="0020736C"/>
    <w:rsid w:val="00215A3C"/>
    <w:rsid w:val="00231F3F"/>
    <w:rsid w:val="00252EAE"/>
    <w:rsid w:val="0026703B"/>
    <w:rsid w:val="002933C5"/>
    <w:rsid w:val="002A1600"/>
    <w:rsid w:val="002A4AAB"/>
    <w:rsid w:val="002A56AC"/>
    <w:rsid w:val="002D3955"/>
    <w:rsid w:val="003228B6"/>
    <w:rsid w:val="0033752C"/>
    <w:rsid w:val="00365C9C"/>
    <w:rsid w:val="003717A8"/>
    <w:rsid w:val="00374E97"/>
    <w:rsid w:val="003823CA"/>
    <w:rsid w:val="00390151"/>
    <w:rsid w:val="00391EEB"/>
    <w:rsid w:val="0039402F"/>
    <w:rsid w:val="003A1D39"/>
    <w:rsid w:val="003A4674"/>
    <w:rsid w:val="003B418D"/>
    <w:rsid w:val="003C76C4"/>
    <w:rsid w:val="003D3266"/>
    <w:rsid w:val="00421F78"/>
    <w:rsid w:val="00491059"/>
    <w:rsid w:val="0049476E"/>
    <w:rsid w:val="00543B1F"/>
    <w:rsid w:val="00551CD1"/>
    <w:rsid w:val="00553EAC"/>
    <w:rsid w:val="00556941"/>
    <w:rsid w:val="005E4BF3"/>
    <w:rsid w:val="0060020B"/>
    <w:rsid w:val="00601D31"/>
    <w:rsid w:val="0060282A"/>
    <w:rsid w:val="0060579F"/>
    <w:rsid w:val="00622CC6"/>
    <w:rsid w:val="00622EA3"/>
    <w:rsid w:val="00641039"/>
    <w:rsid w:val="00667AFF"/>
    <w:rsid w:val="00680BD4"/>
    <w:rsid w:val="006A3FCB"/>
    <w:rsid w:val="006E4650"/>
    <w:rsid w:val="00705938"/>
    <w:rsid w:val="00722167"/>
    <w:rsid w:val="0076147E"/>
    <w:rsid w:val="00762C94"/>
    <w:rsid w:val="00766F47"/>
    <w:rsid w:val="00792BDD"/>
    <w:rsid w:val="007A5A97"/>
    <w:rsid w:val="00807976"/>
    <w:rsid w:val="00812283"/>
    <w:rsid w:val="00820695"/>
    <w:rsid w:val="008354E5"/>
    <w:rsid w:val="0088138E"/>
    <w:rsid w:val="0089659A"/>
    <w:rsid w:val="008A659F"/>
    <w:rsid w:val="008B4044"/>
    <w:rsid w:val="008E3A6E"/>
    <w:rsid w:val="00930FDF"/>
    <w:rsid w:val="0093327B"/>
    <w:rsid w:val="009670CD"/>
    <w:rsid w:val="0097038A"/>
    <w:rsid w:val="00974872"/>
    <w:rsid w:val="00987995"/>
    <w:rsid w:val="009D3AE8"/>
    <w:rsid w:val="00A04FBC"/>
    <w:rsid w:val="00A8039E"/>
    <w:rsid w:val="00A92325"/>
    <w:rsid w:val="00A952E2"/>
    <w:rsid w:val="00AC3F92"/>
    <w:rsid w:val="00AC4FDB"/>
    <w:rsid w:val="00AC6BDB"/>
    <w:rsid w:val="00AD6E05"/>
    <w:rsid w:val="00AF0BF6"/>
    <w:rsid w:val="00B07A7A"/>
    <w:rsid w:val="00B37EDE"/>
    <w:rsid w:val="00B53F60"/>
    <w:rsid w:val="00B633BD"/>
    <w:rsid w:val="00B9028E"/>
    <w:rsid w:val="00BB4AF4"/>
    <w:rsid w:val="00BB4F03"/>
    <w:rsid w:val="00BC132F"/>
    <w:rsid w:val="00BE3459"/>
    <w:rsid w:val="00BE4DC7"/>
    <w:rsid w:val="00BF0871"/>
    <w:rsid w:val="00BF5A1B"/>
    <w:rsid w:val="00C00702"/>
    <w:rsid w:val="00C1502E"/>
    <w:rsid w:val="00C1679D"/>
    <w:rsid w:val="00C209B1"/>
    <w:rsid w:val="00C36A04"/>
    <w:rsid w:val="00C4502C"/>
    <w:rsid w:val="00C517FA"/>
    <w:rsid w:val="00C61515"/>
    <w:rsid w:val="00C65EBD"/>
    <w:rsid w:val="00C76082"/>
    <w:rsid w:val="00CA19C3"/>
    <w:rsid w:val="00CA63BF"/>
    <w:rsid w:val="00CE657E"/>
    <w:rsid w:val="00D138A5"/>
    <w:rsid w:val="00D17720"/>
    <w:rsid w:val="00D37F59"/>
    <w:rsid w:val="00D50131"/>
    <w:rsid w:val="00D71797"/>
    <w:rsid w:val="00D90578"/>
    <w:rsid w:val="00DF0144"/>
    <w:rsid w:val="00E07BEE"/>
    <w:rsid w:val="00E532DF"/>
    <w:rsid w:val="00E71E46"/>
    <w:rsid w:val="00E73306"/>
    <w:rsid w:val="00E7579C"/>
    <w:rsid w:val="00E87B62"/>
    <w:rsid w:val="00E92C3C"/>
    <w:rsid w:val="00E93EAD"/>
    <w:rsid w:val="00EA74B1"/>
    <w:rsid w:val="00EE3A1D"/>
    <w:rsid w:val="00EF6BA7"/>
    <w:rsid w:val="00F075DC"/>
    <w:rsid w:val="00F427A2"/>
    <w:rsid w:val="00F6695C"/>
    <w:rsid w:val="00F67B25"/>
    <w:rsid w:val="00F723AE"/>
    <w:rsid w:val="00F87646"/>
    <w:rsid w:val="00FC64FC"/>
    <w:rsid w:val="00FF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483C"/>
  <w15:chartTrackingRefBased/>
  <w15:docId w15:val="{38E24AB9-E2D2-9140-9A5A-07A55FD9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2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2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2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2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27B"/>
    <w:rPr>
      <w:rFonts w:eastAsiaTheme="majorEastAsia" w:cstheme="majorBidi"/>
      <w:color w:val="272727" w:themeColor="text1" w:themeTint="D8"/>
    </w:rPr>
  </w:style>
  <w:style w:type="paragraph" w:styleId="Title">
    <w:name w:val="Title"/>
    <w:basedOn w:val="Normal"/>
    <w:next w:val="Normal"/>
    <w:link w:val="TitleChar"/>
    <w:uiPriority w:val="10"/>
    <w:qFormat/>
    <w:rsid w:val="009332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2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2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327B"/>
    <w:rPr>
      <w:i/>
      <w:iCs/>
      <w:color w:val="404040" w:themeColor="text1" w:themeTint="BF"/>
    </w:rPr>
  </w:style>
  <w:style w:type="paragraph" w:styleId="ListParagraph">
    <w:name w:val="List Paragraph"/>
    <w:basedOn w:val="Normal"/>
    <w:uiPriority w:val="34"/>
    <w:qFormat/>
    <w:rsid w:val="0093327B"/>
    <w:pPr>
      <w:ind w:left="720"/>
      <w:contextualSpacing/>
    </w:pPr>
  </w:style>
  <w:style w:type="character" w:styleId="IntenseEmphasis">
    <w:name w:val="Intense Emphasis"/>
    <w:basedOn w:val="DefaultParagraphFont"/>
    <w:uiPriority w:val="21"/>
    <w:qFormat/>
    <w:rsid w:val="0093327B"/>
    <w:rPr>
      <w:i/>
      <w:iCs/>
      <w:color w:val="0F4761" w:themeColor="accent1" w:themeShade="BF"/>
    </w:rPr>
  </w:style>
  <w:style w:type="paragraph" w:styleId="IntenseQuote">
    <w:name w:val="Intense Quote"/>
    <w:basedOn w:val="Normal"/>
    <w:next w:val="Normal"/>
    <w:link w:val="IntenseQuoteChar"/>
    <w:uiPriority w:val="30"/>
    <w:qFormat/>
    <w:rsid w:val="00933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27B"/>
    <w:rPr>
      <w:i/>
      <w:iCs/>
      <w:color w:val="0F4761" w:themeColor="accent1" w:themeShade="BF"/>
    </w:rPr>
  </w:style>
  <w:style w:type="character" w:styleId="IntenseReference">
    <w:name w:val="Intense Reference"/>
    <w:basedOn w:val="DefaultParagraphFont"/>
    <w:uiPriority w:val="32"/>
    <w:qFormat/>
    <w:rsid w:val="009332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14421">
      <w:bodyDiv w:val="1"/>
      <w:marLeft w:val="0"/>
      <w:marRight w:val="0"/>
      <w:marTop w:val="0"/>
      <w:marBottom w:val="0"/>
      <w:divBdr>
        <w:top w:val="none" w:sz="0" w:space="0" w:color="auto"/>
        <w:left w:val="none" w:sz="0" w:space="0" w:color="auto"/>
        <w:bottom w:val="none" w:sz="0" w:space="0" w:color="auto"/>
        <w:right w:val="none" w:sz="0" w:space="0" w:color="auto"/>
      </w:divBdr>
      <w:divsChild>
        <w:div w:id="3099903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609748566">
              <w:marLeft w:val="0"/>
              <w:marRight w:val="0"/>
              <w:marTop w:val="0"/>
              <w:marBottom w:val="0"/>
              <w:divBdr>
                <w:top w:val="none" w:sz="0" w:space="0" w:color="auto"/>
                <w:left w:val="none" w:sz="0" w:space="0" w:color="auto"/>
                <w:bottom w:val="none" w:sz="0" w:space="0" w:color="auto"/>
                <w:right w:val="none" w:sz="0" w:space="0" w:color="auto"/>
              </w:divBdr>
              <w:divsChild>
                <w:div w:id="672877994">
                  <w:marLeft w:val="0"/>
                  <w:marRight w:val="0"/>
                  <w:marTop w:val="0"/>
                  <w:marBottom w:val="0"/>
                  <w:divBdr>
                    <w:top w:val="none" w:sz="0" w:space="0" w:color="auto"/>
                    <w:left w:val="none" w:sz="0" w:space="0" w:color="auto"/>
                    <w:bottom w:val="none" w:sz="0" w:space="0" w:color="auto"/>
                    <w:right w:val="none" w:sz="0" w:space="0" w:color="auto"/>
                  </w:divBdr>
                  <w:divsChild>
                    <w:div w:id="1809930591">
                      <w:marLeft w:val="0"/>
                      <w:marRight w:val="0"/>
                      <w:marTop w:val="0"/>
                      <w:marBottom w:val="0"/>
                      <w:divBdr>
                        <w:top w:val="none" w:sz="0" w:space="0" w:color="auto"/>
                        <w:left w:val="none" w:sz="0" w:space="0" w:color="auto"/>
                        <w:bottom w:val="none" w:sz="0" w:space="0" w:color="auto"/>
                        <w:right w:val="none" w:sz="0" w:space="0" w:color="auto"/>
                      </w:divBdr>
                      <w:divsChild>
                        <w:div w:id="171142688">
                          <w:marLeft w:val="0"/>
                          <w:marRight w:val="0"/>
                          <w:marTop w:val="0"/>
                          <w:marBottom w:val="0"/>
                          <w:divBdr>
                            <w:top w:val="none" w:sz="0" w:space="0" w:color="auto"/>
                            <w:left w:val="none" w:sz="0" w:space="0" w:color="auto"/>
                            <w:bottom w:val="none" w:sz="0" w:space="0" w:color="auto"/>
                            <w:right w:val="none" w:sz="0" w:space="0" w:color="auto"/>
                          </w:divBdr>
                          <w:divsChild>
                            <w:div w:id="1059863650">
                              <w:marLeft w:val="0"/>
                              <w:marRight w:val="0"/>
                              <w:marTop w:val="0"/>
                              <w:marBottom w:val="0"/>
                              <w:divBdr>
                                <w:top w:val="none" w:sz="0" w:space="0" w:color="auto"/>
                                <w:left w:val="none" w:sz="0" w:space="0" w:color="auto"/>
                                <w:bottom w:val="none" w:sz="0" w:space="0" w:color="auto"/>
                                <w:right w:val="none" w:sz="0" w:space="0" w:color="auto"/>
                              </w:divBdr>
                              <w:divsChild>
                                <w:div w:id="2472720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25826444">
                                      <w:marLeft w:val="0"/>
                                      <w:marRight w:val="0"/>
                                      <w:marTop w:val="0"/>
                                      <w:marBottom w:val="0"/>
                                      <w:divBdr>
                                        <w:top w:val="none" w:sz="0" w:space="0" w:color="auto"/>
                                        <w:left w:val="none" w:sz="0" w:space="0" w:color="auto"/>
                                        <w:bottom w:val="none" w:sz="0" w:space="0" w:color="auto"/>
                                        <w:right w:val="none" w:sz="0" w:space="0" w:color="auto"/>
                                      </w:divBdr>
                                      <w:divsChild>
                                        <w:div w:id="1280184462">
                                          <w:marLeft w:val="0"/>
                                          <w:marRight w:val="0"/>
                                          <w:marTop w:val="0"/>
                                          <w:marBottom w:val="0"/>
                                          <w:divBdr>
                                            <w:top w:val="none" w:sz="0" w:space="0" w:color="auto"/>
                                            <w:left w:val="none" w:sz="0" w:space="0" w:color="auto"/>
                                            <w:bottom w:val="none" w:sz="0" w:space="0" w:color="auto"/>
                                            <w:right w:val="none" w:sz="0" w:space="0" w:color="auto"/>
                                          </w:divBdr>
                                          <w:divsChild>
                                            <w:div w:id="1537426929">
                                              <w:marLeft w:val="0"/>
                                              <w:marRight w:val="0"/>
                                              <w:marTop w:val="0"/>
                                              <w:marBottom w:val="0"/>
                                              <w:divBdr>
                                                <w:top w:val="none" w:sz="0" w:space="0" w:color="auto"/>
                                                <w:left w:val="none" w:sz="0" w:space="0" w:color="auto"/>
                                                <w:bottom w:val="none" w:sz="0" w:space="0" w:color="auto"/>
                                                <w:right w:val="none" w:sz="0" w:space="0" w:color="auto"/>
                                              </w:divBdr>
                                              <w:divsChild>
                                                <w:div w:id="1690912402">
                                                  <w:marLeft w:val="0"/>
                                                  <w:marRight w:val="0"/>
                                                  <w:marTop w:val="0"/>
                                                  <w:marBottom w:val="0"/>
                                                  <w:divBdr>
                                                    <w:top w:val="none" w:sz="0" w:space="0" w:color="auto"/>
                                                    <w:left w:val="none" w:sz="0" w:space="0" w:color="auto"/>
                                                    <w:bottom w:val="none" w:sz="0" w:space="0" w:color="auto"/>
                                                    <w:right w:val="none" w:sz="0" w:space="0" w:color="auto"/>
                                                  </w:divBdr>
                                                  <w:divsChild>
                                                    <w:div w:id="980842250">
                                                      <w:marLeft w:val="0"/>
                                                      <w:marRight w:val="0"/>
                                                      <w:marTop w:val="0"/>
                                                      <w:marBottom w:val="0"/>
                                                      <w:divBdr>
                                                        <w:top w:val="none" w:sz="0" w:space="0" w:color="auto"/>
                                                        <w:left w:val="none" w:sz="0" w:space="0" w:color="auto"/>
                                                        <w:bottom w:val="none" w:sz="0" w:space="0" w:color="auto"/>
                                                        <w:right w:val="none" w:sz="0" w:space="0" w:color="auto"/>
                                                      </w:divBdr>
                                                      <w:divsChild>
                                                        <w:div w:id="190606855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937181568">
                                                              <w:marLeft w:val="0"/>
                                                              <w:marRight w:val="0"/>
                                                              <w:marTop w:val="0"/>
                                                              <w:marBottom w:val="0"/>
                                                              <w:divBdr>
                                                                <w:top w:val="none" w:sz="0" w:space="0" w:color="auto"/>
                                                                <w:left w:val="none" w:sz="0" w:space="0" w:color="auto"/>
                                                                <w:bottom w:val="none" w:sz="0" w:space="0" w:color="auto"/>
                                                                <w:right w:val="none" w:sz="0" w:space="0" w:color="auto"/>
                                                              </w:divBdr>
                                                              <w:divsChild>
                                                                <w:div w:id="1374578747">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472556415">
                                                                      <w:marLeft w:val="0"/>
                                                                      <w:marRight w:val="0"/>
                                                                      <w:marTop w:val="0"/>
                                                                      <w:marBottom w:val="0"/>
                                                                      <w:divBdr>
                                                                        <w:top w:val="none" w:sz="0" w:space="0" w:color="auto"/>
                                                                        <w:left w:val="none" w:sz="0" w:space="0" w:color="auto"/>
                                                                        <w:bottom w:val="none" w:sz="0" w:space="0" w:color="auto"/>
                                                                        <w:right w:val="none" w:sz="0" w:space="0" w:color="auto"/>
                                                                      </w:divBdr>
                                                                      <w:divsChild>
                                                                        <w:div w:id="920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804506">
      <w:bodyDiv w:val="1"/>
      <w:marLeft w:val="0"/>
      <w:marRight w:val="0"/>
      <w:marTop w:val="0"/>
      <w:marBottom w:val="0"/>
      <w:divBdr>
        <w:top w:val="none" w:sz="0" w:space="0" w:color="auto"/>
        <w:left w:val="none" w:sz="0" w:space="0" w:color="auto"/>
        <w:bottom w:val="none" w:sz="0" w:space="0" w:color="auto"/>
        <w:right w:val="none" w:sz="0" w:space="0" w:color="auto"/>
      </w:divBdr>
      <w:divsChild>
        <w:div w:id="944458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357899750">
              <w:marLeft w:val="0"/>
              <w:marRight w:val="0"/>
              <w:marTop w:val="0"/>
              <w:marBottom w:val="0"/>
              <w:divBdr>
                <w:top w:val="none" w:sz="0" w:space="0" w:color="auto"/>
                <w:left w:val="none" w:sz="0" w:space="0" w:color="auto"/>
                <w:bottom w:val="none" w:sz="0" w:space="0" w:color="auto"/>
                <w:right w:val="none" w:sz="0" w:space="0" w:color="auto"/>
              </w:divBdr>
              <w:divsChild>
                <w:div w:id="419567034">
                  <w:marLeft w:val="0"/>
                  <w:marRight w:val="0"/>
                  <w:marTop w:val="0"/>
                  <w:marBottom w:val="0"/>
                  <w:divBdr>
                    <w:top w:val="none" w:sz="0" w:space="0" w:color="auto"/>
                    <w:left w:val="none" w:sz="0" w:space="0" w:color="auto"/>
                    <w:bottom w:val="none" w:sz="0" w:space="0" w:color="auto"/>
                    <w:right w:val="none" w:sz="0" w:space="0" w:color="auto"/>
                  </w:divBdr>
                  <w:divsChild>
                    <w:div w:id="1697462740">
                      <w:marLeft w:val="0"/>
                      <w:marRight w:val="0"/>
                      <w:marTop w:val="0"/>
                      <w:marBottom w:val="0"/>
                      <w:divBdr>
                        <w:top w:val="none" w:sz="0" w:space="0" w:color="auto"/>
                        <w:left w:val="none" w:sz="0" w:space="0" w:color="auto"/>
                        <w:bottom w:val="none" w:sz="0" w:space="0" w:color="auto"/>
                        <w:right w:val="none" w:sz="0" w:space="0" w:color="auto"/>
                      </w:divBdr>
                      <w:divsChild>
                        <w:div w:id="1694960009">
                          <w:marLeft w:val="0"/>
                          <w:marRight w:val="0"/>
                          <w:marTop w:val="0"/>
                          <w:marBottom w:val="0"/>
                          <w:divBdr>
                            <w:top w:val="none" w:sz="0" w:space="0" w:color="auto"/>
                            <w:left w:val="none" w:sz="0" w:space="0" w:color="auto"/>
                            <w:bottom w:val="none" w:sz="0" w:space="0" w:color="auto"/>
                            <w:right w:val="none" w:sz="0" w:space="0" w:color="auto"/>
                          </w:divBdr>
                          <w:divsChild>
                            <w:div w:id="1705866598">
                              <w:marLeft w:val="0"/>
                              <w:marRight w:val="0"/>
                              <w:marTop w:val="0"/>
                              <w:marBottom w:val="0"/>
                              <w:divBdr>
                                <w:top w:val="none" w:sz="0" w:space="0" w:color="auto"/>
                                <w:left w:val="none" w:sz="0" w:space="0" w:color="auto"/>
                                <w:bottom w:val="none" w:sz="0" w:space="0" w:color="auto"/>
                                <w:right w:val="none" w:sz="0" w:space="0" w:color="auto"/>
                              </w:divBdr>
                              <w:divsChild>
                                <w:div w:id="1927688114">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13525070">
                                      <w:marLeft w:val="0"/>
                                      <w:marRight w:val="0"/>
                                      <w:marTop w:val="0"/>
                                      <w:marBottom w:val="0"/>
                                      <w:divBdr>
                                        <w:top w:val="none" w:sz="0" w:space="0" w:color="auto"/>
                                        <w:left w:val="none" w:sz="0" w:space="0" w:color="auto"/>
                                        <w:bottom w:val="none" w:sz="0" w:space="0" w:color="auto"/>
                                        <w:right w:val="none" w:sz="0" w:space="0" w:color="auto"/>
                                      </w:divBdr>
                                      <w:divsChild>
                                        <w:div w:id="2080207360">
                                          <w:marLeft w:val="0"/>
                                          <w:marRight w:val="0"/>
                                          <w:marTop w:val="0"/>
                                          <w:marBottom w:val="0"/>
                                          <w:divBdr>
                                            <w:top w:val="none" w:sz="0" w:space="0" w:color="auto"/>
                                            <w:left w:val="none" w:sz="0" w:space="0" w:color="auto"/>
                                            <w:bottom w:val="none" w:sz="0" w:space="0" w:color="auto"/>
                                            <w:right w:val="none" w:sz="0" w:space="0" w:color="auto"/>
                                          </w:divBdr>
                                          <w:divsChild>
                                            <w:div w:id="2016683544">
                                              <w:marLeft w:val="0"/>
                                              <w:marRight w:val="0"/>
                                              <w:marTop w:val="0"/>
                                              <w:marBottom w:val="0"/>
                                              <w:divBdr>
                                                <w:top w:val="none" w:sz="0" w:space="0" w:color="auto"/>
                                                <w:left w:val="none" w:sz="0" w:space="0" w:color="auto"/>
                                                <w:bottom w:val="none" w:sz="0" w:space="0" w:color="auto"/>
                                                <w:right w:val="none" w:sz="0" w:space="0" w:color="auto"/>
                                              </w:divBdr>
                                              <w:divsChild>
                                                <w:div w:id="1369720113">
                                                  <w:marLeft w:val="0"/>
                                                  <w:marRight w:val="0"/>
                                                  <w:marTop w:val="0"/>
                                                  <w:marBottom w:val="0"/>
                                                  <w:divBdr>
                                                    <w:top w:val="none" w:sz="0" w:space="0" w:color="auto"/>
                                                    <w:left w:val="none" w:sz="0" w:space="0" w:color="auto"/>
                                                    <w:bottom w:val="none" w:sz="0" w:space="0" w:color="auto"/>
                                                    <w:right w:val="none" w:sz="0" w:space="0" w:color="auto"/>
                                                  </w:divBdr>
                                                  <w:divsChild>
                                                    <w:div w:id="850952110">
                                                      <w:marLeft w:val="0"/>
                                                      <w:marRight w:val="0"/>
                                                      <w:marTop w:val="0"/>
                                                      <w:marBottom w:val="0"/>
                                                      <w:divBdr>
                                                        <w:top w:val="none" w:sz="0" w:space="0" w:color="auto"/>
                                                        <w:left w:val="none" w:sz="0" w:space="0" w:color="auto"/>
                                                        <w:bottom w:val="none" w:sz="0" w:space="0" w:color="auto"/>
                                                        <w:right w:val="none" w:sz="0" w:space="0" w:color="auto"/>
                                                      </w:divBdr>
                                                      <w:divsChild>
                                                        <w:div w:id="112927509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303191946">
                                                              <w:marLeft w:val="0"/>
                                                              <w:marRight w:val="0"/>
                                                              <w:marTop w:val="0"/>
                                                              <w:marBottom w:val="0"/>
                                                              <w:divBdr>
                                                                <w:top w:val="none" w:sz="0" w:space="0" w:color="auto"/>
                                                                <w:left w:val="none" w:sz="0" w:space="0" w:color="auto"/>
                                                                <w:bottom w:val="none" w:sz="0" w:space="0" w:color="auto"/>
                                                                <w:right w:val="none" w:sz="0" w:space="0" w:color="auto"/>
                                                              </w:divBdr>
                                                              <w:divsChild>
                                                                <w:div w:id="217278737">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24554549">
                                                                      <w:marLeft w:val="0"/>
                                                                      <w:marRight w:val="0"/>
                                                                      <w:marTop w:val="0"/>
                                                                      <w:marBottom w:val="0"/>
                                                                      <w:divBdr>
                                                                        <w:top w:val="none" w:sz="0" w:space="0" w:color="auto"/>
                                                                        <w:left w:val="none" w:sz="0" w:space="0" w:color="auto"/>
                                                                        <w:bottom w:val="none" w:sz="0" w:space="0" w:color="auto"/>
                                                                        <w:right w:val="none" w:sz="0" w:space="0" w:color="auto"/>
                                                                      </w:divBdr>
                                                                      <w:divsChild>
                                                                        <w:div w:id="52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BlueJay Bistro</dc:creator>
  <cp:keywords/>
  <dc:description/>
  <cp:lastModifiedBy>BlueJay Bistro</cp:lastModifiedBy>
  <cp:revision>112</cp:revision>
  <cp:lastPrinted>2024-08-27T18:25:00Z</cp:lastPrinted>
  <dcterms:created xsi:type="dcterms:W3CDTF">2024-08-24T00:32:00Z</dcterms:created>
  <dcterms:modified xsi:type="dcterms:W3CDTF">2024-12-14T17:29:00Z</dcterms:modified>
</cp:coreProperties>
</file>