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1458" w14:textId="02831AD6" w:rsidR="004A46D7" w:rsidRPr="00232CB1" w:rsidRDefault="00BA126A" w:rsidP="00CD01B4">
      <w:pPr>
        <w:spacing w:after="0"/>
        <w:jc w:val="center"/>
        <w:rPr>
          <w:b/>
          <w:bCs/>
          <w:color w:val="FF0000"/>
          <w:sz w:val="48"/>
          <w:szCs w:val="48"/>
          <w:u w:val="single"/>
        </w:rPr>
      </w:pPr>
      <w:r w:rsidRPr="00322030">
        <w:rPr>
          <w:b/>
          <w:bCs/>
          <w:color w:val="262626" w:themeColor="text1" w:themeTint="D9"/>
          <w:sz w:val="48"/>
          <w:szCs w:val="48"/>
          <w:u w:val="single"/>
        </w:rPr>
        <w:t xml:space="preserve">RENTAL </w:t>
      </w:r>
      <w:r w:rsidR="00CD01B4" w:rsidRPr="00322030">
        <w:rPr>
          <w:b/>
          <w:bCs/>
          <w:color w:val="262626" w:themeColor="text1" w:themeTint="D9"/>
          <w:sz w:val="48"/>
          <w:szCs w:val="48"/>
          <w:u w:val="single"/>
        </w:rPr>
        <w:t>P</w:t>
      </w:r>
      <w:r w:rsidRPr="00322030">
        <w:rPr>
          <w:b/>
          <w:bCs/>
          <w:color w:val="262626" w:themeColor="text1" w:themeTint="D9"/>
          <w:sz w:val="48"/>
          <w:szCs w:val="48"/>
          <w:u w:val="single"/>
        </w:rPr>
        <w:t>ACKAGES</w:t>
      </w:r>
      <w:r w:rsidR="00232CB1" w:rsidRPr="00322030">
        <w:rPr>
          <w:b/>
          <w:bCs/>
          <w:color w:val="262626" w:themeColor="text1" w:themeTint="D9"/>
          <w:sz w:val="48"/>
          <w:szCs w:val="48"/>
          <w:u w:val="single"/>
        </w:rPr>
        <w:t xml:space="preserve"> </w:t>
      </w:r>
      <w:r w:rsidR="00322030">
        <w:rPr>
          <w:b/>
          <w:bCs/>
          <w:color w:val="FF0000"/>
          <w:sz w:val="48"/>
          <w:szCs w:val="48"/>
          <w:u w:val="single"/>
        </w:rPr>
        <w:t>SALE!!</w:t>
      </w:r>
      <w:r w:rsidR="00232CB1">
        <w:rPr>
          <w:b/>
          <w:bCs/>
          <w:color w:val="FF0000"/>
          <w:sz w:val="48"/>
          <w:szCs w:val="48"/>
          <w:u w:val="single"/>
        </w:rPr>
        <w:t xml:space="preserve"> </w:t>
      </w:r>
      <w:r w:rsidRPr="00322030">
        <w:rPr>
          <w:b/>
          <w:bCs/>
          <w:color w:val="262626" w:themeColor="text1" w:themeTint="D9"/>
          <w:sz w:val="48"/>
          <w:szCs w:val="48"/>
          <w:u w:val="single"/>
        </w:rPr>
        <w:t>(120</w:t>
      </w:r>
      <w:r w:rsidR="00322030" w:rsidRPr="00322030">
        <w:rPr>
          <w:b/>
          <w:bCs/>
          <w:color w:val="262626" w:themeColor="text1" w:themeTint="D9"/>
          <w:sz w:val="48"/>
          <w:szCs w:val="48"/>
          <w:u w:val="single"/>
        </w:rPr>
        <w:t xml:space="preserve"> Guest</w:t>
      </w:r>
      <w:r w:rsidRPr="00322030">
        <w:rPr>
          <w:b/>
          <w:bCs/>
          <w:color w:val="262626" w:themeColor="text1" w:themeTint="D9"/>
          <w:sz w:val="48"/>
          <w:szCs w:val="48"/>
          <w:u w:val="single"/>
        </w:rPr>
        <w:t xml:space="preserve"> max) </w:t>
      </w:r>
    </w:p>
    <w:p w14:paraId="58E33408" w14:textId="77777777" w:rsidR="004A46D7" w:rsidRPr="00CD01B4" w:rsidRDefault="00BA126A">
      <w:pPr>
        <w:spacing w:after="0" w:line="261" w:lineRule="auto"/>
        <w:ind w:left="770" w:right="799"/>
        <w:jc w:val="center"/>
        <w:rPr>
          <w:b/>
          <w:bCs/>
          <w:sz w:val="20"/>
          <w:szCs w:val="20"/>
        </w:rPr>
      </w:pPr>
      <w:r w:rsidRPr="00CD01B4">
        <w:rPr>
          <w:b/>
          <w:bCs/>
          <w:sz w:val="24"/>
          <w:szCs w:val="20"/>
        </w:rPr>
        <w:t>Intimate Events, Celebrations, Graduations, Private Gatherings, Baby Showers, Bridal Showers and Birthday Parties.</w:t>
      </w:r>
    </w:p>
    <w:p w14:paraId="1F4FFC5D" w14:textId="77777777" w:rsidR="004A46D7" w:rsidRPr="00CD01B4" w:rsidRDefault="00BA126A">
      <w:pPr>
        <w:spacing w:after="262"/>
        <w:ind w:left="-569" w:right="-533"/>
        <w:rPr>
          <w:sz w:val="20"/>
          <w:szCs w:val="20"/>
        </w:rPr>
      </w:pPr>
      <w:r w:rsidRPr="00CD01B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659DD61" wp14:editId="608E9BE4">
                <wp:extent cx="6336793" cy="9144"/>
                <wp:effectExtent l="0" t="0" r="0" b="0"/>
                <wp:docPr id="6163" name="Group 6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9144"/>
                          <a:chOff x="0" y="0"/>
                          <a:chExt cx="6336793" cy="9144"/>
                        </a:xfrm>
                      </wpg:grpSpPr>
                      <wps:wsp>
                        <wps:cNvPr id="6162" name="Shape 6162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63" style="width:498.96pt;height:0.719994pt;mso-position-horizontal-relative:char;mso-position-vertical-relative:line" coordsize="63367,91">
                <v:shape id="Shape 6162" style="position:absolute;width:63367;height:91;left:0;top:0;" coordsize="6336793,9144" path="m0,4572l6336793,4572">
                  <v:stroke weight="0.719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912D03" w14:textId="77777777" w:rsidR="004A46D7" w:rsidRPr="00CD01B4" w:rsidRDefault="00BA126A">
      <w:pPr>
        <w:pStyle w:val="Heading1"/>
        <w:rPr>
          <w:color w:val="FF0000"/>
          <w:sz w:val="36"/>
          <w:szCs w:val="20"/>
        </w:rPr>
      </w:pPr>
      <w:bookmarkStart w:id="0" w:name="_Hlk199075204"/>
      <w:r w:rsidRPr="00CD01B4">
        <w:rPr>
          <w:color w:val="FF0000"/>
          <w:sz w:val="36"/>
          <w:szCs w:val="20"/>
        </w:rPr>
        <w:t>All Packages In 3 Flexible Payments</w:t>
      </w:r>
    </w:p>
    <w:p w14:paraId="74A18F01" w14:textId="241E4154" w:rsidR="00CD01B4" w:rsidRPr="00CD01B4" w:rsidRDefault="00BA126A" w:rsidP="00CD01B4">
      <w:pPr>
        <w:pStyle w:val="ListParagraph"/>
        <w:numPr>
          <w:ilvl w:val="0"/>
          <w:numId w:val="1"/>
        </w:numPr>
        <w:spacing w:after="0" w:line="216" w:lineRule="auto"/>
        <w:ind w:right="2455"/>
        <w:jc w:val="both"/>
        <w:rPr>
          <w:b/>
          <w:bCs/>
          <w:sz w:val="20"/>
          <w:szCs w:val="20"/>
        </w:rPr>
      </w:pPr>
      <w:r w:rsidRPr="00CD01B4">
        <w:rPr>
          <w:b/>
          <w:bCs/>
          <w:sz w:val="24"/>
          <w:szCs w:val="20"/>
        </w:rPr>
        <w:t>Deposit</w:t>
      </w:r>
      <w:r w:rsidR="00322030">
        <w:rPr>
          <w:b/>
          <w:bCs/>
          <w:sz w:val="24"/>
          <w:szCs w:val="20"/>
        </w:rPr>
        <w:t xml:space="preserve"> (immediately)</w:t>
      </w:r>
    </w:p>
    <w:p w14:paraId="69CB87EB" w14:textId="77777777" w:rsidR="00CD01B4" w:rsidRPr="00CD01B4" w:rsidRDefault="00BA126A" w:rsidP="00CD01B4">
      <w:pPr>
        <w:pStyle w:val="ListParagraph"/>
        <w:numPr>
          <w:ilvl w:val="0"/>
          <w:numId w:val="1"/>
        </w:numPr>
        <w:spacing w:after="0" w:line="216" w:lineRule="auto"/>
        <w:ind w:right="2455"/>
        <w:jc w:val="both"/>
        <w:rPr>
          <w:b/>
          <w:bCs/>
          <w:sz w:val="20"/>
          <w:szCs w:val="20"/>
        </w:rPr>
      </w:pPr>
      <w:r w:rsidRPr="00CD01B4">
        <w:rPr>
          <w:b/>
          <w:bCs/>
          <w:sz w:val="24"/>
          <w:szCs w:val="20"/>
        </w:rPr>
        <w:t xml:space="preserve">Midway Payment </w:t>
      </w:r>
    </w:p>
    <w:p w14:paraId="0E78B2E5" w14:textId="46E42EB4" w:rsidR="004A46D7" w:rsidRPr="00CD01B4" w:rsidRDefault="00BA126A" w:rsidP="00CD01B4">
      <w:pPr>
        <w:pStyle w:val="ListParagraph"/>
        <w:numPr>
          <w:ilvl w:val="0"/>
          <w:numId w:val="1"/>
        </w:numPr>
        <w:spacing w:after="0" w:line="216" w:lineRule="auto"/>
        <w:ind w:right="2455"/>
        <w:jc w:val="both"/>
        <w:rPr>
          <w:b/>
          <w:bCs/>
          <w:sz w:val="20"/>
          <w:szCs w:val="20"/>
        </w:rPr>
      </w:pPr>
      <w:r w:rsidRPr="00CD01B4">
        <w:rPr>
          <w:b/>
          <w:bCs/>
          <w:sz w:val="24"/>
          <w:szCs w:val="20"/>
        </w:rPr>
        <w:t xml:space="preserve">15 days before </w:t>
      </w:r>
      <w:r w:rsidR="00CD01B4" w:rsidRPr="00CD01B4">
        <w:rPr>
          <w:b/>
          <w:bCs/>
          <w:sz w:val="24"/>
          <w:szCs w:val="20"/>
        </w:rPr>
        <w:t xml:space="preserve">event </w:t>
      </w:r>
    </w:p>
    <w:bookmarkEnd w:id="0"/>
    <w:p w14:paraId="4773B6C2" w14:textId="77777777" w:rsidR="004A46D7" w:rsidRDefault="00BA126A">
      <w:pPr>
        <w:spacing w:after="187"/>
        <w:ind w:left="-569" w:right="-533"/>
      </w:pPr>
      <w:r>
        <w:rPr>
          <w:noProof/>
        </w:rPr>
        <mc:AlternateContent>
          <mc:Choice Requires="wpg">
            <w:drawing>
              <wp:inline distT="0" distB="0" distL="0" distR="0" wp14:anchorId="35848FBB" wp14:editId="398AD88C">
                <wp:extent cx="6336793" cy="9144"/>
                <wp:effectExtent l="0" t="0" r="0" b="0"/>
                <wp:docPr id="6165" name="Group 6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9144"/>
                          <a:chOff x="0" y="0"/>
                          <a:chExt cx="6336793" cy="9144"/>
                        </a:xfrm>
                      </wpg:grpSpPr>
                      <wps:wsp>
                        <wps:cNvPr id="6164" name="Shape 6164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65" style="width:498.96pt;height:0.719986pt;mso-position-horizontal-relative:char;mso-position-vertical-relative:line" coordsize="63367,91">
                <v:shape id="Shape 6164" style="position:absolute;width:63367;height:91;left:0;top:0;" coordsize="6336793,9144" path="m0,4572l6336793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D3719D4" w14:textId="77777777" w:rsidR="004A46D7" w:rsidRPr="00320A2F" w:rsidRDefault="00BA126A">
      <w:pPr>
        <w:pStyle w:val="Heading2"/>
        <w:rPr>
          <w:color w:val="FF0000"/>
          <w:sz w:val="28"/>
          <w:szCs w:val="20"/>
        </w:rPr>
      </w:pPr>
      <w:r w:rsidRPr="00320A2F">
        <w:rPr>
          <w:color w:val="FF0000"/>
          <w:sz w:val="28"/>
          <w:szCs w:val="20"/>
        </w:rPr>
        <w:t>BELOW PRICING IS FOR SATURDAYS</w:t>
      </w:r>
    </w:p>
    <w:p w14:paraId="05E69C55" w14:textId="77777777" w:rsidR="004A46D7" w:rsidRPr="00320A2F" w:rsidRDefault="00BA126A">
      <w:pPr>
        <w:spacing w:after="0"/>
        <w:ind w:left="1947" w:right="1973" w:hanging="10"/>
        <w:jc w:val="center"/>
        <w:rPr>
          <w:sz w:val="20"/>
          <w:szCs w:val="20"/>
        </w:rPr>
      </w:pPr>
      <w:r w:rsidRPr="00320A2F">
        <w:rPr>
          <w:szCs w:val="20"/>
        </w:rPr>
        <w:t>$200 DISCOUNT MONDAY THROUGH THURSDAY $100 DISCOUNT ON FRIDAYS AND SUNDAYS.</w:t>
      </w:r>
    </w:p>
    <w:p w14:paraId="7B0812D6" w14:textId="77777777" w:rsidR="004A46D7" w:rsidRPr="00320A2F" w:rsidRDefault="00BA126A">
      <w:pPr>
        <w:spacing w:after="0"/>
        <w:ind w:left="10" w:right="65" w:hanging="10"/>
        <w:jc w:val="center"/>
        <w:rPr>
          <w:sz w:val="20"/>
          <w:szCs w:val="20"/>
        </w:rPr>
      </w:pPr>
      <w:r w:rsidRPr="00320A2F">
        <w:rPr>
          <w:szCs w:val="20"/>
        </w:rPr>
        <w:t>THERE IS A $200 REFUNDABLE INCIDENTAL FEE THATS IN ADDITION</w:t>
      </w:r>
    </w:p>
    <w:p w14:paraId="7FC79127" w14:textId="77777777" w:rsidR="004A46D7" w:rsidRPr="00320A2F" w:rsidRDefault="00BA126A">
      <w:pPr>
        <w:spacing w:after="0"/>
        <w:ind w:left="10" w:right="43" w:hanging="10"/>
        <w:jc w:val="center"/>
        <w:rPr>
          <w:sz w:val="20"/>
          <w:szCs w:val="20"/>
        </w:rPr>
      </w:pPr>
      <w:r w:rsidRPr="00320A2F">
        <w:rPr>
          <w:szCs w:val="20"/>
        </w:rPr>
        <w:t>$300 NON-REFUNDABLE DEPOSIT (INCLUDED IN RATE) TO SECURE YOUR EVENT DATE.</w:t>
      </w:r>
    </w:p>
    <w:p w14:paraId="26187749" w14:textId="77777777" w:rsidR="004A46D7" w:rsidRPr="00320A2F" w:rsidRDefault="00BA126A">
      <w:pPr>
        <w:spacing w:after="0"/>
        <w:ind w:left="10" w:right="50" w:hanging="10"/>
        <w:jc w:val="center"/>
        <w:rPr>
          <w:sz w:val="20"/>
          <w:szCs w:val="20"/>
        </w:rPr>
      </w:pPr>
      <w:r w:rsidRPr="00320A2F">
        <w:rPr>
          <w:szCs w:val="20"/>
        </w:rPr>
        <w:t>$100/HR EVERY ADDITIONAL HOUR</w:t>
      </w:r>
    </w:p>
    <w:tbl>
      <w:tblPr>
        <w:tblStyle w:val="TableGrid"/>
        <w:tblW w:w="10032" w:type="dxa"/>
        <w:tblInd w:w="-619" w:type="dxa"/>
        <w:tblCellMar>
          <w:top w:w="72" w:type="dxa"/>
          <w:bottom w:w="187" w:type="dxa"/>
          <w:right w:w="115" w:type="dxa"/>
        </w:tblCellMar>
        <w:tblLook w:val="04A0" w:firstRow="1" w:lastRow="0" w:firstColumn="1" w:lastColumn="0" w:noHBand="0" w:noVBand="1"/>
      </w:tblPr>
      <w:tblGrid>
        <w:gridCol w:w="2506"/>
        <w:gridCol w:w="2498"/>
        <w:gridCol w:w="2351"/>
        <w:gridCol w:w="135"/>
        <w:gridCol w:w="2542"/>
      </w:tblGrid>
      <w:tr w:rsidR="004A46D7" w14:paraId="34196465" w14:textId="77777777" w:rsidTr="00232CB1">
        <w:trPr>
          <w:trHeight w:val="328"/>
        </w:trPr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</w:tcPr>
          <w:p w14:paraId="13A4F793" w14:textId="77777777" w:rsidR="004A46D7" w:rsidRPr="00320A2F" w:rsidRDefault="004A46D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6000" w:themeFill="accent4" w:themeFillShade="80"/>
            <w:vAlign w:val="center"/>
          </w:tcPr>
          <w:p w14:paraId="3ABA83E4" w14:textId="77777777" w:rsidR="004A46D7" w:rsidRPr="00232CB1" w:rsidRDefault="00BA126A">
            <w:pPr>
              <w:ind w:left="115"/>
              <w:jc w:val="center"/>
              <w:rPr>
                <w:b/>
                <w:bCs/>
                <w:sz w:val="28"/>
                <w:szCs w:val="28"/>
              </w:rPr>
            </w:pPr>
            <w:r w:rsidRPr="00232CB1">
              <w:rPr>
                <w:b/>
                <w:bCs/>
                <w:sz w:val="28"/>
                <w:szCs w:val="28"/>
              </w:rPr>
              <w:t>GRAND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06000" w:themeFill="accent4" w:themeFillShade="80"/>
            <w:vAlign w:val="center"/>
          </w:tcPr>
          <w:p w14:paraId="2062923A" w14:textId="77777777" w:rsidR="004A46D7" w:rsidRPr="00232CB1" w:rsidRDefault="00BA126A">
            <w:pPr>
              <w:ind w:left="526"/>
              <w:rPr>
                <w:b/>
                <w:bCs/>
                <w:sz w:val="28"/>
                <w:szCs w:val="28"/>
              </w:rPr>
            </w:pPr>
            <w:r w:rsidRPr="00232CB1">
              <w:rPr>
                <w:b/>
                <w:bCs/>
                <w:sz w:val="28"/>
                <w:szCs w:val="28"/>
              </w:rPr>
              <w:t>ELABORATE</w:t>
            </w:r>
          </w:p>
        </w:tc>
        <w:tc>
          <w:tcPr>
            <w:tcW w:w="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06000" w:themeFill="accent4" w:themeFillShade="80"/>
          </w:tcPr>
          <w:p w14:paraId="00909118" w14:textId="77777777" w:rsidR="004A46D7" w:rsidRPr="00232CB1" w:rsidRDefault="004A46D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06000" w:themeFill="accent4" w:themeFillShade="80"/>
            <w:vAlign w:val="center"/>
          </w:tcPr>
          <w:p w14:paraId="451AE6E9" w14:textId="77777777" w:rsidR="004A46D7" w:rsidRPr="00232CB1" w:rsidRDefault="00BA126A">
            <w:pPr>
              <w:ind w:left="94"/>
              <w:jc w:val="center"/>
              <w:rPr>
                <w:b/>
                <w:bCs/>
                <w:sz w:val="28"/>
                <w:szCs w:val="28"/>
              </w:rPr>
            </w:pPr>
            <w:r w:rsidRPr="00232CB1">
              <w:rPr>
                <w:b/>
                <w:bCs/>
                <w:sz w:val="28"/>
                <w:szCs w:val="28"/>
              </w:rPr>
              <w:t>SIMPLE</w:t>
            </w:r>
          </w:p>
        </w:tc>
      </w:tr>
      <w:tr w:rsidR="004A46D7" w14:paraId="2D3D17D4" w14:textId="77777777" w:rsidTr="00232CB1">
        <w:trPr>
          <w:trHeight w:val="184"/>
        </w:trPr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vAlign w:val="center"/>
          </w:tcPr>
          <w:p w14:paraId="4D2D3D46" w14:textId="77777777" w:rsidR="004A46D7" w:rsidRPr="00320A2F" w:rsidRDefault="00BA126A">
            <w:pPr>
              <w:ind w:left="14"/>
              <w:rPr>
                <w:sz w:val="28"/>
                <w:szCs w:val="28"/>
              </w:rPr>
            </w:pPr>
            <w:r w:rsidRPr="00320A2F">
              <w:rPr>
                <w:sz w:val="28"/>
                <w:szCs w:val="28"/>
              </w:rPr>
              <w:t>ALL AMENITIES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5B948450" w14:textId="77777777" w:rsidR="004A46D7" w:rsidRPr="00BA126A" w:rsidRDefault="004A46D7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6BA4E1C1" w14:textId="77777777" w:rsidR="004A46D7" w:rsidRPr="00BA126A" w:rsidRDefault="004A46D7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14:paraId="2F758A26" w14:textId="77777777" w:rsidR="004A46D7" w:rsidRPr="00BA126A" w:rsidRDefault="004A46D7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966" w:themeFill="accent4" w:themeFillTint="99"/>
          </w:tcPr>
          <w:p w14:paraId="4B418FF9" w14:textId="77777777" w:rsidR="004A46D7" w:rsidRPr="00BA126A" w:rsidRDefault="004A46D7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</w:tr>
      <w:tr w:rsidR="00CD01B4" w14:paraId="6E29D964" w14:textId="77777777" w:rsidTr="00232CB1">
        <w:trPr>
          <w:trHeight w:val="544"/>
        </w:trPr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vAlign w:val="bottom"/>
          </w:tcPr>
          <w:p w14:paraId="1BC7E7B9" w14:textId="77777777" w:rsidR="00CD01B4" w:rsidRPr="00320A2F" w:rsidRDefault="00CD01B4" w:rsidP="00CD01B4">
            <w:pPr>
              <w:ind w:left="22"/>
              <w:rPr>
                <w:sz w:val="28"/>
                <w:szCs w:val="28"/>
              </w:rPr>
            </w:pPr>
            <w:r w:rsidRPr="00320A2F">
              <w:rPr>
                <w:sz w:val="28"/>
                <w:szCs w:val="28"/>
              </w:rPr>
              <w:t>ON-SITE PARKING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5F117787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A563CF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14:paraId="30F2D032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</w:tr>
      <w:tr w:rsidR="00CD01B4" w14:paraId="14C5D977" w14:textId="77777777" w:rsidTr="00232CB1">
        <w:trPr>
          <w:trHeight w:val="539"/>
        </w:trPr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vAlign w:val="bottom"/>
          </w:tcPr>
          <w:p w14:paraId="5685B941" w14:textId="77777777" w:rsidR="00CD01B4" w:rsidRPr="00320A2F" w:rsidRDefault="00CD01B4" w:rsidP="00CD01B4">
            <w:pPr>
              <w:ind w:left="7"/>
              <w:rPr>
                <w:sz w:val="28"/>
                <w:szCs w:val="28"/>
              </w:rPr>
            </w:pPr>
            <w:r w:rsidRPr="00320A2F">
              <w:rPr>
                <w:sz w:val="28"/>
                <w:szCs w:val="28"/>
              </w:rPr>
              <w:t>TABLES &amp; CHAIRS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6320CA0E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7BF453F3" w14:textId="3AE0851C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14:paraId="67457B73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966" w:themeFill="accent4" w:themeFillTint="99"/>
          </w:tcPr>
          <w:p w14:paraId="6F9DD373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</w:tr>
      <w:tr w:rsidR="00CD01B4" w14:paraId="5CADCF24" w14:textId="77777777" w:rsidTr="00232CB1">
        <w:trPr>
          <w:trHeight w:val="373"/>
        </w:trPr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vAlign w:val="center"/>
          </w:tcPr>
          <w:p w14:paraId="05347949" w14:textId="0EA5B852" w:rsidR="00CD01B4" w:rsidRPr="00320A2F" w:rsidRDefault="00320A2F" w:rsidP="00CD01B4">
            <w:pPr>
              <w:ind w:lef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KITCHENETTE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491D8AD5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0D63F8C1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14:paraId="4F4AC2C1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966" w:themeFill="accent4" w:themeFillTint="99"/>
          </w:tcPr>
          <w:p w14:paraId="021E3A43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</w:tr>
      <w:tr w:rsidR="00CD01B4" w14:paraId="1465886C" w14:textId="77777777" w:rsidTr="00232CB1">
        <w:trPr>
          <w:trHeight w:val="301"/>
        </w:trPr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vAlign w:val="center"/>
          </w:tcPr>
          <w:p w14:paraId="12F077C4" w14:textId="7D7F6E2D" w:rsidR="00CD01B4" w:rsidRPr="00320A2F" w:rsidRDefault="00320A2F" w:rsidP="00CD01B4">
            <w:pPr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CHANGING ROOM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E2F62F6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6AF43927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14:paraId="36417971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14:paraId="08DCA9AA" w14:textId="35F7D088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</w:tr>
      <w:tr w:rsidR="00CD01B4" w14:paraId="7E1CBBDE" w14:textId="77777777" w:rsidTr="00232CB1">
        <w:trPr>
          <w:trHeight w:val="499"/>
        </w:trPr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vAlign w:val="center"/>
          </w:tcPr>
          <w:p w14:paraId="162F4A6A" w14:textId="77777777" w:rsidR="00CD01B4" w:rsidRPr="00320A2F" w:rsidRDefault="00CD01B4" w:rsidP="00CD01B4">
            <w:pPr>
              <w:rPr>
                <w:sz w:val="28"/>
                <w:szCs w:val="28"/>
              </w:rPr>
            </w:pPr>
            <w:r w:rsidRPr="00320A2F">
              <w:rPr>
                <w:sz w:val="28"/>
                <w:szCs w:val="28"/>
              </w:rPr>
              <w:t>FREE SETUP AND BREAKDOWN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F467A4F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3DCEEC36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14:paraId="4648A058" w14:textId="77777777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14:paraId="6B3C29CE" w14:textId="7F07B523" w:rsidR="00CD01B4" w:rsidRPr="00BA126A" w:rsidRDefault="00CD01B4" w:rsidP="00BA12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</w:tr>
      <w:tr w:rsidR="00BA126A" w14:paraId="722439FE" w14:textId="77777777" w:rsidTr="00232CB1">
        <w:trPr>
          <w:trHeight w:val="499"/>
        </w:trPr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</w:tcPr>
          <w:p w14:paraId="4A3FF539" w14:textId="007E808D" w:rsidR="00BA126A" w:rsidRPr="00320A2F" w:rsidRDefault="00BA126A" w:rsidP="00BA126A">
            <w:pPr>
              <w:rPr>
                <w:sz w:val="28"/>
                <w:szCs w:val="28"/>
              </w:rPr>
            </w:pPr>
            <w:r w:rsidRPr="00320A2F">
              <w:rPr>
                <w:sz w:val="28"/>
                <w:szCs w:val="28"/>
              </w:rPr>
              <w:t>TOTAL RENTAL TIME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12AF76A2" w14:textId="1016590C" w:rsidR="00BA126A" w:rsidRPr="00320A2F" w:rsidRDefault="00BA126A" w:rsidP="00BA126A">
            <w:pPr>
              <w:jc w:val="center"/>
              <w:rPr>
                <w:sz w:val="28"/>
                <w:szCs w:val="28"/>
              </w:rPr>
            </w:pPr>
            <w:r w:rsidRPr="00320A2F">
              <w:rPr>
                <w:sz w:val="28"/>
                <w:szCs w:val="28"/>
              </w:rPr>
              <w:t>8 HOURS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7066E00B" w14:textId="4462E133" w:rsidR="00BA126A" w:rsidRPr="00320A2F" w:rsidRDefault="00BA126A" w:rsidP="00BA126A">
            <w:pPr>
              <w:jc w:val="center"/>
              <w:rPr>
                <w:sz w:val="28"/>
                <w:szCs w:val="28"/>
              </w:rPr>
            </w:pPr>
            <w:r w:rsidRPr="00320A2F">
              <w:rPr>
                <w:sz w:val="28"/>
                <w:szCs w:val="28"/>
              </w:rPr>
              <w:t>6 HOURS</w:t>
            </w:r>
          </w:p>
        </w:tc>
        <w:tc>
          <w:tcPr>
            <w:tcW w:w="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14:paraId="35ADF2DE" w14:textId="77777777" w:rsidR="00BA126A" w:rsidRPr="00320A2F" w:rsidRDefault="00BA126A" w:rsidP="00BA126A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966" w:themeFill="accent4" w:themeFillTint="99"/>
          </w:tcPr>
          <w:p w14:paraId="6D4B05A3" w14:textId="20663D94" w:rsidR="00BA126A" w:rsidRPr="00320A2F" w:rsidRDefault="00BA126A" w:rsidP="00BA126A">
            <w:pPr>
              <w:ind w:left="22"/>
              <w:jc w:val="center"/>
              <w:rPr>
                <w:sz w:val="28"/>
                <w:szCs w:val="28"/>
              </w:rPr>
            </w:pPr>
            <w:r w:rsidRPr="00320A2F">
              <w:rPr>
                <w:sz w:val="28"/>
                <w:szCs w:val="28"/>
              </w:rPr>
              <w:t>4 HOURS</w:t>
            </w:r>
          </w:p>
        </w:tc>
      </w:tr>
      <w:tr w:rsidR="00BA126A" w14:paraId="3BA7E3E4" w14:textId="77777777" w:rsidTr="00232CB1">
        <w:trPr>
          <w:trHeight w:val="499"/>
        </w:trPr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vAlign w:val="center"/>
          </w:tcPr>
          <w:p w14:paraId="2A152CA7" w14:textId="77777777" w:rsidR="00BA126A" w:rsidRPr="00320A2F" w:rsidRDefault="00BA126A" w:rsidP="00CD01B4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095EDD56" w14:textId="5B9FFEAF" w:rsidR="00BA126A" w:rsidRPr="00320A2F" w:rsidRDefault="00BA126A" w:rsidP="00BA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$1500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175DD77B" w14:textId="5EC39DC1" w:rsidR="00BA126A" w:rsidRPr="00320A2F" w:rsidRDefault="00BA126A" w:rsidP="00BA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$1100</w:t>
            </w:r>
          </w:p>
        </w:tc>
        <w:tc>
          <w:tcPr>
            <w:tcW w:w="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14:paraId="062035BF" w14:textId="77777777" w:rsidR="00BA126A" w:rsidRPr="00320A2F" w:rsidRDefault="00BA126A" w:rsidP="00BA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14:paraId="1CBA8C5F" w14:textId="54589E4F" w:rsidR="00BA126A" w:rsidRPr="00320A2F" w:rsidRDefault="00BA126A" w:rsidP="00BA126A">
            <w:pPr>
              <w:ind w:lef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$900</w:t>
            </w:r>
          </w:p>
        </w:tc>
      </w:tr>
    </w:tbl>
    <w:p w14:paraId="7484D12F" w14:textId="77777777" w:rsidR="008378AF" w:rsidRDefault="008378AF"/>
    <w:sectPr w:rsidR="008378AF">
      <w:pgSz w:w="12175" w:h="15790"/>
      <w:pgMar w:top="1440" w:right="1649" w:bottom="1102" w:left="16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F8D"/>
    <w:multiLevelType w:val="hybridMultilevel"/>
    <w:tmpl w:val="F328E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4E8F"/>
    <w:multiLevelType w:val="hybridMultilevel"/>
    <w:tmpl w:val="1626F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F5DE2"/>
    <w:multiLevelType w:val="hybridMultilevel"/>
    <w:tmpl w:val="E6863F4C"/>
    <w:lvl w:ilvl="0" w:tplc="0409000D">
      <w:start w:val="1"/>
      <w:numFmt w:val="bullet"/>
      <w:lvlText w:val=""/>
      <w:lvlJc w:val="left"/>
      <w:pPr>
        <w:ind w:left="3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D7"/>
    <w:rsid w:val="00232CB1"/>
    <w:rsid w:val="00320A2F"/>
    <w:rsid w:val="00322030"/>
    <w:rsid w:val="004A46D7"/>
    <w:rsid w:val="008378AF"/>
    <w:rsid w:val="00A70053"/>
    <w:rsid w:val="00BA126A"/>
    <w:rsid w:val="00C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0202"/>
  <w15:docId w15:val="{345CA1FA-CAA3-4218-A935-3DCC6B0E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2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36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D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Mayson, Folashade</dc:creator>
  <cp:keywords/>
  <cp:lastModifiedBy>Mayson, Folashade</cp:lastModifiedBy>
  <cp:revision>5</cp:revision>
  <dcterms:created xsi:type="dcterms:W3CDTF">2025-05-12T23:12:00Z</dcterms:created>
  <dcterms:modified xsi:type="dcterms:W3CDTF">2025-05-25T18:43:00Z</dcterms:modified>
</cp:coreProperties>
</file>